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center"/>
        <w:rPr>
          <w:rFonts w:hint="eastAsia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2019学徒制试点工作实施情况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right"/>
        <w:rPr>
          <w:rFonts w:hint="default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建筑工程系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Arial" w:hAnsi="Arial" w:cs="Arial"/>
          <w:i w:val="0"/>
          <w:caps w:val="0"/>
          <w:color w:val="63636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（1）17级试点班级学徒制试点工作开展情况及存在的问题，下一步的工作安排；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2017级建筑装饰工程技术专业现有25名同学，本学期学徒时间为4月13——7月13，共计3个月，开学以来系部领导及专业教师走遍乌海市装饰市场，寻求规模比较大的合作企业，但是因装饰公司规模普遍比较小，容纳不了太多的学生，并且太分散，每个装饰公司只能容纳2——3名学生，装饰企业也害怕承担学生安全方面的责任不乐意接受学徒生，个别企业接受学生，专业课教师在学校都有别的课程需要上课，所以管理学生方面带来了很大的困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17装饰专业共有25名同学，其中17名同学已安排到装饰企业学徒，分别分散在红苹果装饰公司、云筑装饰公司、雅尔居吊顶、聚源空间设计、曼然建筑装饰公司、德国朗饰壁纸及软装、金红达广告装饰、永艺装饰、道合装饰等九家装饰公司分散学徒，因装饰公司劳动强度高并且没有报酬，估计过段时间会有部分同学厌烦装饰公司的学徒生活，还有8名同学没有找到学徒公司（这八名同学实在找不到学徒企业的话，在学校请外聘教师进行专业知识学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开学时候本打算在月星家具城建立一个校企合作试点工作室，月星方面不给免费提供场所，必须支付房屋租金、自己进行装修、自己购买工作室设备，最后没有办成，所以搁置在一旁。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下一步工作：希望学院领导同意建设校企合作工作室事宜，我们会做好引进装饰企业到工作室中，以便找不到学徒企业的学生也能体验到企业学徒，老师对学徒的学生更好的进行管理、监督，老师也能深入一线提高自身的实践技能。其次选派专业教师企业实践（在工作室带领学生做实际项目）。其次逐步完成学徒制工作中相关任务，并收集相关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2018-2019-1学期建筑装饰工程技术学徒制试点专业相关费用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1、学生交通费10元/天·人x25人x90天=22500元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2、教师交通费：40元/天·人x2人x90天=7200元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师傅岗位课时费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500元/月·人x25人x3月=37500元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校外实训基地建设费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办公场地：一处（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100㎡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x20000元/处=20000元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办公座椅：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8套x2000元/套=16000元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办公电脑：8台x6000元/套=48000元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打印机：10000元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投影仪：10000元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简单分割、装修费：20000元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5、学生消耗办公用品费：打印纸、鼠标、键盘、电脑损耗品等办公用品=10000元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6、企业调研费：6000元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开展现代学徒制试点专业运行探讨会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费用：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3次x2000元/次=6000元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center"/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                     建筑工程系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right"/>
        <w:rPr>
          <w:rFonts w:hint="default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36"/>
          <w:szCs w:val="36"/>
          <w:shd w:val="clear" w:fill="FFFFFF"/>
          <w:lang w:val="en-US" w:eastAsia="zh-CN" w:bidi="ar"/>
        </w:rPr>
        <w:t>2019年5月8日星期三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54666"/>
    <w:rsid w:val="010929DB"/>
    <w:rsid w:val="114A571D"/>
    <w:rsid w:val="1F4C257E"/>
    <w:rsid w:val="223648E5"/>
    <w:rsid w:val="27AD2574"/>
    <w:rsid w:val="31B659E4"/>
    <w:rsid w:val="3989267E"/>
    <w:rsid w:val="669D365E"/>
    <w:rsid w:val="69DB14AE"/>
    <w:rsid w:val="763F0BD2"/>
    <w:rsid w:val="7D4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2019-05-06T08:31:00Z</dcterms:created>
  <dc:creator>乐</dc:creator>
  <cp:lastModifiedBy>乐</cp:lastModifiedBy>
  <dcterms:modified xsi:type="dcterms:W3CDTF">2019-05-08T03:40:53Z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